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30" w:rsidRPr="003626C2" w:rsidRDefault="00137B30" w:rsidP="003626C2">
      <w:pPr>
        <w:pStyle w:val="a3"/>
        <w:jc w:val="center"/>
        <w:rPr>
          <w:b/>
          <w:sz w:val="28"/>
          <w:szCs w:val="28"/>
        </w:rPr>
      </w:pPr>
      <w:r w:rsidRPr="003626C2">
        <w:rPr>
          <w:b/>
          <w:sz w:val="28"/>
          <w:szCs w:val="28"/>
        </w:rPr>
        <w:t>АДМИНИСТРАЦИЯ СЕЛЬСКОГО ПОСЕЛЕНИЯ «СЕЛО МАНИЛЫ»</w:t>
      </w:r>
    </w:p>
    <w:p w:rsidR="00137B30" w:rsidRPr="003626C2" w:rsidRDefault="00137B30" w:rsidP="003626C2">
      <w:pPr>
        <w:pStyle w:val="a3"/>
        <w:jc w:val="center"/>
        <w:rPr>
          <w:b/>
          <w:sz w:val="28"/>
          <w:szCs w:val="28"/>
        </w:rPr>
      </w:pPr>
      <w:r w:rsidRPr="003626C2">
        <w:rPr>
          <w:b/>
          <w:sz w:val="28"/>
          <w:szCs w:val="28"/>
        </w:rPr>
        <w:t>ПЕНЖИНСКОГО МУНИЦИПАЛЬНОГО  РАЙОНА</w:t>
      </w:r>
    </w:p>
    <w:p w:rsidR="00137B30" w:rsidRPr="003626C2" w:rsidRDefault="00137B30" w:rsidP="003626C2">
      <w:pPr>
        <w:pStyle w:val="a3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626C2">
        <w:rPr>
          <w:b/>
          <w:sz w:val="28"/>
          <w:szCs w:val="28"/>
        </w:rPr>
        <w:t>КАМЧАТСКИЙ КРАЙ</w:t>
      </w:r>
    </w:p>
    <w:p w:rsidR="00137B30" w:rsidRDefault="00137B30" w:rsidP="003626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1D2D">
        <w:rPr>
          <w:rFonts w:ascii="Times New Roman" w:hAnsi="Times New Roman" w:cs="Times New Roman"/>
          <w:sz w:val="20"/>
          <w:szCs w:val="20"/>
        </w:rPr>
        <w:t>688863</w:t>
      </w:r>
      <w:r>
        <w:rPr>
          <w:rFonts w:ascii="Times New Roman" w:hAnsi="Times New Roman" w:cs="Times New Roman"/>
          <w:sz w:val="20"/>
          <w:szCs w:val="20"/>
        </w:rPr>
        <w:t xml:space="preserve"> Камчатский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край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r w:rsidRPr="002E1D2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E1D2D">
        <w:rPr>
          <w:rFonts w:ascii="Times New Roman" w:hAnsi="Times New Roman" w:cs="Times New Roman"/>
          <w:sz w:val="20"/>
          <w:szCs w:val="20"/>
        </w:rPr>
        <w:t>енжинский</w:t>
      </w:r>
      <w:proofErr w:type="spellEnd"/>
      <w:r w:rsidRPr="002E1D2D"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 w:rsidRPr="002E1D2D">
        <w:rPr>
          <w:rFonts w:ascii="Times New Roman" w:hAnsi="Times New Roman" w:cs="Times New Roman"/>
          <w:sz w:val="20"/>
          <w:szCs w:val="20"/>
        </w:rPr>
        <w:t xml:space="preserve"> с. Манилы ул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E1D2D">
        <w:rPr>
          <w:rFonts w:ascii="Times New Roman" w:hAnsi="Times New Roman" w:cs="Times New Roman"/>
          <w:sz w:val="20"/>
          <w:szCs w:val="20"/>
        </w:rPr>
        <w:t xml:space="preserve"> 50 лет образования СССР д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E1D2D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137B30" w:rsidRPr="00161A21" w:rsidRDefault="00137B30" w:rsidP="003626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1D2D">
        <w:rPr>
          <w:rFonts w:ascii="Times New Roman" w:hAnsi="Times New Roman" w:cs="Times New Roman"/>
          <w:sz w:val="20"/>
          <w:szCs w:val="20"/>
        </w:rPr>
        <w:t>Тел</w:t>
      </w:r>
      <w:r w:rsidRPr="00161A21">
        <w:rPr>
          <w:rFonts w:ascii="Times New Roman" w:hAnsi="Times New Roman" w:cs="Times New Roman"/>
          <w:sz w:val="20"/>
          <w:szCs w:val="20"/>
        </w:rPr>
        <w:t xml:space="preserve"> 8(415-46) -67-0-66, </w:t>
      </w:r>
      <w:r>
        <w:rPr>
          <w:rFonts w:ascii="Times New Roman" w:hAnsi="Times New Roman" w:cs="Times New Roman"/>
          <w:sz w:val="20"/>
          <w:szCs w:val="20"/>
        </w:rPr>
        <w:t>Тел</w:t>
      </w:r>
      <w:r w:rsidRPr="00161A21">
        <w:rPr>
          <w:rFonts w:ascii="Times New Roman" w:hAnsi="Times New Roman" w:cs="Times New Roman"/>
          <w:sz w:val="20"/>
          <w:szCs w:val="20"/>
        </w:rPr>
        <w:t>\</w:t>
      </w:r>
      <w:r w:rsidRPr="002E1D2D">
        <w:rPr>
          <w:rFonts w:ascii="Times New Roman" w:hAnsi="Times New Roman" w:cs="Times New Roman"/>
          <w:sz w:val="20"/>
          <w:szCs w:val="20"/>
        </w:rPr>
        <w:t>факс</w:t>
      </w:r>
      <w:r w:rsidRPr="00161A21">
        <w:rPr>
          <w:rFonts w:ascii="Times New Roman" w:hAnsi="Times New Roman" w:cs="Times New Roman"/>
          <w:sz w:val="20"/>
          <w:szCs w:val="20"/>
        </w:rPr>
        <w:t xml:space="preserve"> (8-415-46)-67-1-33.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61A2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61A21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8359F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manili</w:t>
        </w:r>
        <w:r w:rsidRPr="00161A21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Pr="008359F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koryak</w:t>
        </w:r>
        <w:r w:rsidRPr="00161A21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8359F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161A2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8359F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137B30" w:rsidRPr="00161A21" w:rsidRDefault="00137B30" w:rsidP="003626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7B30" w:rsidRPr="00137B30" w:rsidRDefault="00137B30" w:rsidP="00362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B30" w:rsidRPr="002E1D2D" w:rsidRDefault="00137B30" w:rsidP="00362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2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51</w:t>
      </w:r>
      <w:bookmarkStart w:id="0" w:name="_GoBack"/>
      <w:bookmarkEnd w:id="0"/>
    </w:p>
    <w:p w:rsidR="00137B30" w:rsidRDefault="00137B30" w:rsidP="00137B30">
      <w:pPr>
        <w:pStyle w:val="1"/>
        <w:keepLines/>
        <w:ind w:right="431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31.12</w:t>
      </w:r>
      <w:r>
        <w:rPr>
          <w:rFonts w:ascii="Times New Roman" w:hAnsi="Times New Roman" w:cs="Times New Roman"/>
          <w:b w:val="0"/>
          <w:sz w:val="28"/>
          <w:szCs w:val="28"/>
        </w:rPr>
        <w:t>.2015</w:t>
      </w:r>
      <w:r w:rsidRPr="00161A2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137B30" w:rsidRDefault="00137B30" w:rsidP="00137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7B30" w:rsidRDefault="00137B30" w:rsidP="00137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7B30">
        <w:rPr>
          <w:rFonts w:ascii="Times New Roman" w:hAnsi="Times New Roman" w:cs="Times New Roman"/>
          <w:sz w:val="28"/>
          <w:szCs w:val="28"/>
        </w:rPr>
        <w:t>На основании решения Правительственной комиссии по предупреждению и ликвидации чрезвычайных ситуации и обеспечению пожарной безопасности о переводе органов и сил РСЧС в режим «Повышенной готовности» (протокол № 10 от 18.12.2015 г.) в целях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населения и устойчивого функционирования</w:t>
      </w:r>
      <w:r w:rsidR="00E721F1">
        <w:rPr>
          <w:rFonts w:ascii="Times New Roman" w:hAnsi="Times New Roman" w:cs="Times New Roman"/>
          <w:sz w:val="28"/>
          <w:szCs w:val="28"/>
        </w:rPr>
        <w:t xml:space="preserve"> систем жизнеобеспечения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 Новогодние и рождественские праздники:</w:t>
      </w:r>
    </w:p>
    <w:p w:rsidR="00137B30" w:rsidRDefault="00137B30" w:rsidP="00137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0B3C" w:rsidRDefault="007E0B3C" w:rsidP="00137B3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на территории СП «село Манилы» режим  функционирования </w:t>
      </w:r>
    </w:p>
    <w:p w:rsidR="00137B30" w:rsidRDefault="007E0B3C" w:rsidP="007E0B3C">
      <w:pPr>
        <w:pStyle w:val="a5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ПОВЫШЕННАЯ ГОТОВНОСТЬ» с 10-00 31.12.2015 г. до 9-00 11.</w:t>
      </w:r>
      <w:r w:rsidR="00E721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1.2016 г.</w:t>
      </w:r>
    </w:p>
    <w:p w:rsidR="007E0B3C" w:rsidRDefault="007E0B3C" w:rsidP="007E0B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безопасность жизнедеятельности населения и устойчивое функционирование систем жизнеобеспечения в Новогодние и рождественские праз</w:t>
      </w:r>
      <w:r w:rsidR="005043B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ники.</w:t>
      </w:r>
    </w:p>
    <w:p w:rsidR="005043BA" w:rsidRDefault="005043BA" w:rsidP="007E0B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круглосуточное дежурство ответственных лиц на период Новогодних и рождественских праздников.</w:t>
      </w:r>
    </w:p>
    <w:p w:rsidR="00BD3E1B" w:rsidRDefault="005043BA" w:rsidP="007E0B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-Каменского ЭУ обеспечить контроль бесперебойной работы объектов энергетики,</w:t>
      </w:r>
      <w:r w:rsidR="00BD3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готовность р</w:t>
      </w:r>
      <w:r w:rsidR="00BD3E1B">
        <w:rPr>
          <w:rFonts w:ascii="Times New Roman" w:hAnsi="Times New Roman" w:cs="Times New Roman"/>
          <w:sz w:val="28"/>
          <w:szCs w:val="28"/>
        </w:rPr>
        <w:t>емонтно-восстановительных бригад</w:t>
      </w:r>
      <w:r>
        <w:rPr>
          <w:rFonts w:ascii="Times New Roman" w:hAnsi="Times New Roman" w:cs="Times New Roman"/>
          <w:sz w:val="28"/>
          <w:szCs w:val="28"/>
        </w:rPr>
        <w:t xml:space="preserve"> для устранения аварий на</w:t>
      </w:r>
      <w:r w:rsidR="00BD3E1B">
        <w:rPr>
          <w:rFonts w:ascii="Times New Roman" w:hAnsi="Times New Roman" w:cs="Times New Roman"/>
          <w:sz w:val="28"/>
          <w:szCs w:val="28"/>
        </w:rPr>
        <w:t xml:space="preserve"> объектах энергетики.</w:t>
      </w:r>
    </w:p>
    <w:p w:rsidR="00BD3E1B" w:rsidRDefault="00BD3E1B" w:rsidP="007E0B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D3E1B" w:rsidRDefault="00BD3E1B" w:rsidP="007E0B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BD3E1B" w:rsidRDefault="00BD3E1B" w:rsidP="00BD3E1B">
      <w:pPr>
        <w:pStyle w:val="a5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D3E1B" w:rsidRDefault="00BD3E1B" w:rsidP="00BD3E1B">
      <w:pPr>
        <w:pStyle w:val="a5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D3E1B" w:rsidRDefault="00BD3E1B" w:rsidP="00BD3E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D3E1B" w:rsidRDefault="00BD3E1B" w:rsidP="00E721F1">
      <w:pPr>
        <w:tabs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Манилы»</w:t>
      </w:r>
      <w:r w:rsidR="00E721F1">
        <w:rPr>
          <w:rFonts w:ascii="Times New Roman" w:hAnsi="Times New Roman" w:cs="Times New Roman"/>
          <w:sz w:val="28"/>
          <w:szCs w:val="28"/>
        </w:rPr>
        <w:tab/>
        <w:t>Л.М. Линков</w:t>
      </w:r>
    </w:p>
    <w:p w:rsidR="005043BA" w:rsidRPr="00BD3E1B" w:rsidRDefault="005043BA" w:rsidP="00BD3E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BB2" w:rsidRPr="00137B30" w:rsidRDefault="009E1BB2" w:rsidP="00137B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1BB2" w:rsidRPr="0013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7C81"/>
    <w:multiLevelType w:val="hybridMultilevel"/>
    <w:tmpl w:val="B5F2A2BC"/>
    <w:lvl w:ilvl="0" w:tplc="5756E5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17"/>
    <w:rsid w:val="00137B30"/>
    <w:rsid w:val="003626C2"/>
    <w:rsid w:val="005043BA"/>
    <w:rsid w:val="007E0B3C"/>
    <w:rsid w:val="009E1BB2"/>
    <w:rsid w:val="00BD3E1B"/>
    <w:rsid w:val="00E721F1"/>
    <w:rsid w:val="00F4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7B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здано"/>
    <w:rsid w:val="0013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B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7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7B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здано"/>
    <w:rsid w:val="0013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B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li_kory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2016-01-14T21:27:00Z</dcterms:created>
  <dcterms:modified xsi:type="dcterms:W3CDTF">2016-01-14T22:19:00Z</dcterms:modified>
</cp:coreProperties>
</file>